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ELENCO MATERIALE SCUOLA PRIMARIA MARCARIA A.S.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CLASSE PRIMA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-7 QUADERNONI A QUADRETTI DI 1 CENTIMETRO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-5 COPERTINE COLORATE (ROSSA, BLU, VERDE, GIALLA, ARANCIO)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-1 CONFEZIONE DI REGOLI (NUMERI IN COLORE)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ASTUCCIO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(A LIBRO) COMPLETO DI: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COLLA STICK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MATITE GRIGIE HB 2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GOMMA BIANCA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FORBICI CON PUNTA ARROTONDATA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TEMPERINO CON CONTENITORE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PENNARELLI PUNTA FINE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MATITE COLORATE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-MATERIALE DI RISERVA DA TENERE A SCUOLA: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MATITE GRIGIE HB 2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GOMMA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COLLE STICK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BLOCCO/QUADERNO PER DISEGNI LIBERI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GREMBIULE  (DA TENERE A SCUOLA PER LE ATTIVITA’ DI IMMAGINE)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SCARPE DA GINNASTICA  (DA TENERE A SCUOLA)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TUTTO IL MATERIALE DEVE ESSERE ETICHETTATO COL 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-NO DIARIO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